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2C4" w:rsidRDefault="00B832C4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ge">
                  <wp:posOffset>546735</wp:posOffset>
                </wp:positionV>
                <wp:extent cx="4827270" cy="854075"/>
                <wp:effectExtent l="0" t="0" r="0" b="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7270" cy="85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F5B" w:rsidRDefault="006E7F5B" w:rsidP="001102EC">
                            <w:pPr>
                              <w:jc w:val="center"/>
                            </w:pPr>
                            <w:r>
                              <w:t>Cegléd Város Polgármesterétől</w:t>
                            </w:r>
                          </w:p>
                          <w:p w:rsidR="006E7F5B" w:rsidRDefault="006E7F5B" w:rsidP="001102EC">
                            <w:pPr>
                              <w:jc w:val="center"/>
                            </w:pPr>
                            <w:r>
                              <w:t xml:space="preserve">2700 Cegléd, Kossuth tér 1. </w:t>
                            </w:r>
                          </w:p>
                          <w:p w:rsidR="006E7F5B" w:rsidRDefault="006E7F5B" w:rsidP="001102E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6E7F5B" w:rsidRDefault="006E7F5B" w:rsidP="001102EC">
                            <w:pPr>
                              <w:jc w:val="center"/>
                            </w:pPr>
                            <w:r>
                              <w:t>Tel.: 53/511-400; Fax: 511-406</w:t>
                            </w:r>
                          </w:p>
                          <w:p w:rsidR="006E7F5B" w:rsidRPr="00C354F4" w:rsidRDefault="00D64E99" w:rsidP="001102EC">
                            <w:pPr>
                              <w:ind w:right="-11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06290" cy="8890"/>
                                  <wp:effectExtent l="0" t="0" r="0" b="0"/>
                                  <wp:docPr id="2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6290" cy="8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7F5B" w:rsidRDefault="006E7F5B" w:rsidP="001102EC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72.7pt;margin-top:43.05pt;width:380.1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" filled="f" stroked="f">
                <v:textbox>
                  <w:txbxContent>
                    <w:p w:rsidR="006E7F5B" w:rsidRDefault="006E7F5B" w:rsidP="001102EC">
                      <w:pPr>
                        <w:jc w:val="center"/>
                      </w:pPr>
                      <w:r>
                        <w:t>Cegléd Város Polgármesterétől</w:t>
                      </w:r>
                    </w:p>
                    <w:p w:rsidR="006E7F5B" w:rsidRDefault="006E7F5B" w:rsidP="001102EC">
                      <w:pPr>
                        <w:jc w:val="center"/>
                      </w:pPr>
                      <w:r>
                        <w:t xml:space="preserve">2700 Cegléd, Kossuth tér 1. </w:t>
                      </w:r>
                    </w:p>
                    <w:p w:rsidR="006E7F5B" w:rsidRDefault="006E7F5B" w:rsidP="001102E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6E7F5B" w:rsidRDefault="006E7F5B" w:rsidP="001102EC">
                      <w:pPr>
                        <w:jc w:val="center"/>
                      </w:pPr>
                      <w:r>
                        <w:t>Tel.: 53/511-400; Fax: 511-406</w:t>
                      </w:r>
                    </w:p>
                    <w:p w:rsidR="006E7F5B" w:rsidRPr="00C354F4" w:rsidRDefault="00D64E99" w:rsidP="001102EC">
                      <w:pPr>
                        <w:ind w:right="-11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06290" cy="8890"/>
                            <wp:effectExtent l="0" t="0" r="0" b="0"/>
                            <wp:docPr id="2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6290" cy="8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7F5B" w:rsidRDefault="006E7F5B" w:rsidP="001102EC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E7F5B" w:rsidRPr="009C5AF1" w:rsidRDefault="008A3543" w:rsidP="001102EC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ge">
                  <wp:posOffset>426085</wp:posOffset>
                </wp:positionV>
                <wp:extent cx="718185" cy="75819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" cy="75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F5B" w:rsidRDefault="00D64E99" w:rsidP="001102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1818" cy="784895"/>
                                  <wp:effectExtent l="0" t="0" r="0" b="0"/>
                                  <wp:docPr id="4" name="Kép 2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4962" cy="7888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3.75pt;margin-top:33.55pt;width:56.55pt;height:59.7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" filled="f" stroked="f">
                <v:textbox style="mso-fit-shape-to-text:t">
                  <w:txbxContent>
                    <w:p w:rsidR="006E7F5B" w:rsidRDefault="00D64E99" w:rsidP="001102E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31818" cy="784895"/>
                            <wp:effectExtent l="0" t="0" r="0" b="0"/>
                            <wp:docPr id="4" name="Kép 2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4962" cy="7888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E7F5B" w:rsidRPr="009C5AF1" w:rsidRDefault="00B832C4" w:rsidP="001102EC"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ge">
                  <wp:posOffset>1316355</wp:posOffset>
                </wp:positionV>
                <wp:extent cx="5057140" cy="0"/>
                <wp:effectExtent l="0" t="0" r="1016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7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0CBA1" id="Egyenes összekötő 1" o:spid="_x0000_s1026" style="position:absolute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49.05pt,103.65pt" to="447.25pt,1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">
                <w10:wrap anchory="page"/>
              </v:line>
            </w:pict>
          </mc:Fallback>
        </mc:AlternateContent>
      </w:r>
    </w:p>
    <w:p w:rsidR="006E7F5B" w:rsidRPr="009C5AF1" w:rsidRDefault="006E7F5B" w:rsidP="001102EC">
      <w:pPr>
        <w:rPr>
          <w:sz w:val="20"/>
          <w:szCs w:val="20"/>
        </w:rPr>
      </w:pPr>
    </w:p>
    <w:tbl>
      <w:tblPr>
        <w:tblW w:w="96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31"/>
      </w:tblGrid>
      <w:tr w:rsidR="006E7F5B" w:rsidRPr="009C5AF1" w:rsidTr="009B1A7A">
        <w:trPr>
          <w:jc w:val="center"/>
        </w:trPr>
        <w:tc>
          <w:tcPr>
            <w:tcW w:w="5032" w:type="dxa"/>
          </w:tcPr>
          <w:p w:rsidR="006E7F5B" w:rsidRPr="009C5AF1" w:rsidRDefault="006E7F5B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Iktatószám</w:t>
            </w:r>
            <w:r w:rsidRPr="00214665">
              <w:rPr>
                <w:sz w:val="22"/>
                <w:szCs w:val="22"/>
              </w:rPr>
              <w:t xml:space="preserve">: </w:t>
            </w:r>
            <w:r w:rsidR="00214665">
              <w:rPr>
                <w:sz w:val="22"/>
                <w:szCs w:val="22"/>
              </w:rPr>
              <w:t>C/</w:t>
            </w:r>
            <w:r w:rsidR="00214665" w:rsidRPr="00214665">
              <w:rPr>
                <w:sz w:val="22"/>
                <w:szCs w:val="22"/>
              </w:rPr>
              <w:t>20.230/</w:t>
            </w:r>
            <w:r w:rsidRPr="009C5AF1">
              <w:rPr>
                <w:sz w:val="22"/>
                <w:szCs w:val="22"/>
              </w:rPr>
              <w:t>20</w:t>
            </w:r>
            <w:r w:rsidR="0008137F">
              <w:rPr>
                <w:sz w:val="22"/>
                <w:szCs w:val="22"/>
              </w:rPr>
              <w:t>2</w:t>
            </w:r>
            <w:r w:rsidR="00214665">
              <w:rPr>
                <w:sz w:val="22"/>
                <w:szCs w:val="22"/>
              </w:rPr>
              <w:t>5.</w:t>
            </w:r>
          </w:p>
          <w:p w:rsidR="006E7F5B" w:rsidRDefault="006E7F5B" w:rsidP="009B1A7A">
            <w:pPr>
              <w:tabs>
                <w:tab w:val="left" w:pos="5670"/>
              </w:tabs>
            </w:pPr>
            <w:r w:rsidRPr="006A6A0B">
              <w:rPr>
                <w:sz w:val="22"/>
                <w:szCs w:val="22"/>
                <w:u w:val="single"/>
              </w:rPr>
              <w:t>Előterjesztő</w:t>
            </w:r>
            <w:r w:rsidRPr="009C5AF1">
              <w:rPr>
                <w:sz w:val="22"/>
                <w:szCs w:val="22"/>
              </w:rPr>
              <w:t xml:space="preserve">: </w:t>
            </w:r>
            <w:r w:rsidR="0008137F">
              <w:rPr>
                <w:sz w:val="22"/>
                <w:szCs w:val="22"/>
              </w:rPr>
              <w:t>Dr. Csáky András</w:t>
            </w:r>
            <w:r w:rsidRPr="009C5AF1">
              <w:rPr>
                <w:sz w:val="22"/>
                <w:szCs w:val="22"/>
              </w:rPr>
              <w:t xml:space="preserve"> polgármester</w:t>
            </w:r>
          </w:p>
          <w:p w:rsidR="006E7F5B" w:rsidRPr="009C5AF1" w:rsidRDefault="006E7F5B" w:rsidP="0060145C">
            <w:pPr>
              <w:tabs>
                <w:tab w:val="left" w:pos="5670"/>
              </w:tabs>
            </w:pPr>
          </w:p>
        </w:tc>
        <w:tc>
          <w:tcPr>
            <w:tcW w:w="4631" w:type="dxa"/>
          </w:tcPr>
          <w:p w:rsidR="006E7F5B" w:rsidRPr="0087259B" w:rsidRDefault="006E7F5B" w:rsidP="009B1A7A">
            <w:pPr>
              <w:tabs>
                <w:tab w:val="left" w:pos="780"/>
              </w:tabs>
              <w:ind w:left="780" w:hanging="780"/>
              <w:rPr>
                <w:bCs/>
              </w:rPr>
            </w:pPr>
            <w:r w:rsidRPr="000151F6">
              <w:rPr>
                <w:sz w:val="22"/>
                <w:szCs w:val="22"/>
                <w:u w:val="single"/>
              </w:rPr>
              <w:t>Tárgy</w:t>
            </w:r>
            <w:r w:rsidRPr="000151F6">
              <w:rPr>
                <w:sz w:val="22"/>
                <w:szCs w:val="22"/>
              </w:rPr>
              <w:t>:</w:t>
            </w:r>
            <w:r w:rsidR="00214665">
              <w:rPr>
                <w:sz w:val="22"/>
                <w:szCs w:val="22"/>
              </w:rPr>
              <w:t xml:space="preserve"> </w:t>
            </w:r>
            <w:r w:rsidRPr="0087259B">
              <w:rPr>
                <w:sz w:val="22"/>
                <w:szCs w:val="22"/>
              </w:rPr>
              <w:t xml:space="preserve">Gazdasági program </w:t>
            </w:r>
            <w:r w:rsidR="002763BE">
              <w:rPr>
                <w:sz w:val="22"/>
                <w:szCs w:val="22"/>
              </w:rPr>
              <w:t>felülvizsgálata</w:t>
            </w:r>
          </w:p>
          <w:p w:rsidR="00214665" w:rsidRDefault="00214665" w:rsidP="00AB5762">
            <w:pPr>
              <w:tabs>
                <w:tab w:val="left" w:pos="1246"/>
              </w:tabs>
              <w:ind w:left="1246" w:hanging="1246"/>
              <w:rPr>
                <w:sz w:val="22"/>
                <w:szCs w:val="22"/>
                <w:u w:val="single"/>
              </w:rPr>
            </w:pPr>
          </w:p>
          <w:p w:rsidR="00214665" w:rsidRDefault="006E7F5B" w:rsidP="00AB5762">
            <w:pPr>
              <w:tabs>
                <w:tab w:val="left" w:pos="1246"/>
              </w:tabs>
              <w:ind w:left="1246" w:hanging="1246"/>
              <w:rPr>
                <w:sz w:val="22"/>
                <w:szCs w:val="22"/>
              </w:rPr>
            </w:pPr>
            <w:r w:rsidRPr="0087259B">
              <w:rPr>
                <w:sz w:val="22"/>
                <w:szCs w:val="22"/>
                <w:u w:val="single"/>
              </w:rPr>
              <w:t>Melléklet</w:t>
            </w:r>
            <w:r w:rsidR="00AB5762" w:rsidRPr="0087259B">
              <w:rPr>
                <w:sz w:val="22"/>
                <w:szCs w:val="22"/>
              </w:rPr>
              <w:t xml:space="preserve">: „Együtt </w:t>
            </w:r>
            <w:r w:rsidR="0060145C">
              <w:rPr>
                <w:sz w:val="22"/>
                <w:szCs w:val="22"/>
              </w:rPr>
              <w:t>építjük</w:t>
            </w:r>
            <w:r w:rsidR="00AB5762" w:rsidRPr="0087259B">
              <w:rPr>
                <w:sz w:val="22"/>
                <w:szCs w:val="22"/>
              </w:rPr>
              <w:t xml:space="preserve">” </w:t>
            </w:r>
          </w:p>
          <w:p w:rsidR="006E7F5B" w:rsidRPr="009C5AF1" w:rsidRDefault="000151F6" w:rsidP="00AB5762">
            <w:pPr>
              <w:tabs>
                <w:tab w:val="left" w:pos="1246"/>
              </w:tabs>
              <w:ind w:left="1246" w:hanging="1246"/>
            </w:pPr>
            <w:r w:rsidRPr="0087259B">
              <w:rPr>
                <w:sz w:val="22"/>
                <w:szCs w:val="22"/>
              </w:rPr>
              <w:t xml:space="preserve">Cegléd </w:t>
            </w:r>
            <w:r w:rsidR="00214665">
              <w:rPr>
                <w:sz w:val="22"/>
                <w:szCs w:val="22"/>
              </w:rPr>
              <w:t>város gazdasági programja</w:t>
            </w:r>
            <w:r w:rsidR="0087259B" w:rsidRPr="0087259B">
              <w:rPr>
                <w:sz w:val="22"/>
                <w:szCs w:val="22"/>
              </w:rPr>
              <w:t xml:space="preserve"> 20</w:t>
            </w:r>
            <w:r w:rsidR="0060145C">
              <w:rPr>
                <w:sz w:val="22"/>
                <w:szCs w:val="22"/>
              </w:rPr>
              <w:t>25</w:t>
            </w:r>
            <w:r w:rsidR="0087259B" w:rsidRPr="0087259B">
              <w:rPr>
                <w:sz w:val="22"/>
                <w:szCs w:val="22"/>
              </w:rPr>
              <w:t>-202</w:t>
            </w:r>
            <w:r w:rsidR="0060145C">
              <w:rPr>
                <w:sz w:val="22"/>
                <w:szCs w:val="22"/>
              </w:rPr>
              <w:t>9</w:t>
            </w:r>
          </w:p>
        </w:tc>
      </w:tr>
    </w:tbl>
    <w:p w:rsidR="006E7F5B" w:rsidRPr="009C5AF1" w:rsidRDefault="006E7F5B" w:rsidP="001102EC">
      <w:pPr>
        <w:tabs>
          <w:tab w:val="left" w:pos="567"/>
          <w:tab w:val="left" w:pos="8364"/>
        </w:tabs>
        <w:jc w:val="center"/>
        <w:rPr>
          <w:b/>
        </w:rPr>
      </w:pPr>
    </w:p>
    <w:p w:rsidR="00214665" w:rsidRPr="009C5AF1" w:rsidRDefault="00214665" w:rsidP="001102EC">
      <w:pPr>
        <w:tabs>
          <w:tab w:val="left" w:pos="567"/>
          <w:tab w:val="left" w:pos="8364"/>
        </w:tabs>
        <w:jc w:val="center"/>
        <w:rPr>
          <w:b/>
        </w:rPr>
      </w:pPr>
    </w:p>
    <w:p w:rsidR="006C4BF2" w:rsidRPr="00BA2892" w:rsidRDefault="006C4BF2" w:rsidP="006C4BF2">
      <w:pPr>
        <w:jc w:val="center"/>
        <w:outlineLvl w:val="0"/>
        <w:rPr>
          <w:b/>
        </w:rPr>
      </w:pPr>
      <w:r w:rsidRPr="00BA2892">
        <w:rPr>
          <w:b/>
        </w:rPr>
        <w:t>ELŐTERJESZTÉS</w:t>
      </w:r>
    </w:p>
    <w:p w:rsidR="006C4BF2" w:rsidRPr="00BA2892" w:rsidRDefault="006C4BF2" w:rsidP="006C4BF2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BA2892">
        <w:rPr>
          <w:b/>
        </w:rPr>
        <w:t>Cegléd Város Önkormányzata Képviselő-testületének</w:t>
      </w:r>
    </w:p>
    <w:p w:rsidR="006C4BF2" w:rsidRPr="00BA2892" w:rsidRDefault="006C4BF2" w:rsidP="006C4BF2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BA2892">
        <w:rPr>
          <w:b/>
        </w:rPr>
        <w:t>202</w:t>
      </w:r>
      <w:r w:rsidR="0060145C">
        <w:rPr>
          <w:b/>
        </w:rPr>
        <w:t xml:space="preserve">5. </w:t>
      </w:r>
      <w:r w:rsidR="003B4217">
        <w:rPr>
          <w:b/>
        </w:rPr>
        <w:t>október 16</w:t>
      </w:r>
      <w:r w:rsidR="0060145C">
        <w:rPr>
          <w:b/>
        </w:rPr>
        <w:t xml:space="preserve">-i </w:t>
      </w:r>
      <w:r w:rsidRPr="00BA2892">
        <w:rPr>
          <w:b/>
        </w:rPr>
        <w:t>ülésére</w:t>
      </w:r>
    </w:p>
    <w:p w:rsidR="006C4BF2" w:rsidRPr="00BA2892" w:rsidRDefault="006C4BF2" w:rsidP="006C4BF2">
      <w:pPr>
        <w:tabs>
          <w:tab w:val="left" w:pos="567"/>
          <w:tab w:val="left" w:pos="8364"/>
        </w:tabs>
        <w:jc w:val="center"/>
        <w:rPr>
          <w:b/>
        </w:rPr>
      </w:pPr>
    </w:p>
    <w:p w:rsidR="006C4BF2" w:rsidRPr="00BA2892" w:rsidRDefault="006C4BF2" w:rsidP="006C4BF2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BA2892">
        <w:rPr>
          <w:b/>
        </w:rPr>
        <w:t>Tisztelt Képviselő-testület!</w:t>
      </w:r>
    </w:p>
    <w:p w:rsidR="006E7F5B" w:rsidRPr="009C5AF1" w:rsidRDefault="006E7F5B" w:rsidP="001102EC">
      <w:pPr>
        <w:jc w:val="both"/>
      </w:pPr>
    </w:p>
    <w:p w:rsidR="006E7F5B" w:rsidRDefault="006E7F5B" w:rsidP="00A33E96">
      <w:pPr>
        <w:jc w:val="both"/>
      </w:pPr>
    </w:p>
    <w:p w:rsidR="002763BE" w:rsidRDefault="006E7F5B" w:rsidP="002763BE">
      <w:pPr>
        <w:tabs>
          <w:tab w:val="left" w:pos="426"/>
        </w:tabs>
        <w:jc w:val="both"/>
      </w:pPr>
      <w:r w:rsidRPr="00F86379">
        <w:t>A Magyarország helyi önkormányzatairól szóló 2011</w:t>
      </w:r>
      <w:r w:rsidR="0008137F">
        <w:t>. évi CLXXXIX. törvény 116. §-</w:t>
      </w:r>
      <w:proofErr w:type="spellStart"/>
      <w:r w:rsidR="0008137F">
        <w:t>ában</w:t>
      </w:r>
      <w:proofErr w:type="spellEnd"/>
      <w:r w:rsidR="0008137F">
        <w:t xml:space="preserve"> foglaltak szerint a képviselő-testület hosszú távú fejlesztési elképzeléseit gazdasági programban, fejlesztési tervben rögzíti, melynek elkészítéséért a helyi önkormányzat felelős, </w:t>
      </w:r>
      <w:r w:rsidR="00AB5762">
        <w:t>és</w:t>
      </w:r>
      <w:r w:rsidR="0008137F">
        <w:t xml:space="preserve"> </w:t>
      </w:r>
      <w:r w:rsidR="00AB5762">
        <w:t>a</w:t>
      </w:r>
      <w:r w:rsidR="0008137F">
        <w:t xml:space="preserve">melyet a képviselő-testület az alakuló ülését követő hat hónapon belül fogad el. </w:t>
      </w:r>
    </w:p>
    <w:p w:rsidR="002763BE" w:rsidRPr="00691B5A" w:rsidRDefault="002763BE" w:rsidP="002763BE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 xml:space="preserve">A Képviselő-testület 2025. áprilisi ülésére terjesztettem elő </w:t>
      </w:r>
      <w:r>
        <w:t>a</w:t>
      </w:r>
      <w:r w:rsidRPr="00F86379">
        <w:t xml:space="preserve"> </w:t>
      </w:r>
      <w:r>
        <w:t xml:space="preserve">gazdasági programot, hogy az a </w:t>
      </w:r>
      <w:r w:rsidRPr="00691B5A">
        <w:t xml:space="preserve">2025-2029-es időszakra vonatkozóan iránymutatást adjon a városfejlesztési célokat illetően, valamint iránytűként szolgáljon a városvezetés számára a fejlesztési programok elindításához. A Képviselő-testület 204/2025. (IV.10.) Ök. határozatával 18 főszempont és számos alábontás szerint kérte a program átdolgozását a júniusi rendes testületi ülésre. </w:t>
      </w:r>
    </w:p>
    <w:p w:rsidR="002763BE" w:rsidRDefault="002763BE" w:rsidP="002763BE">
      <w:pPr>
        <w:tabs>
          <w:tab w:val="left" w:pos="426"/>
        </w:tabs>
        <w:jc w:val="both"/>
        <w:rPr>
          <w:rStyle w:val="null"/>
        </w:rPr>
      </w:pPr>
      <w:r w:rsidRPr="00691B5A">
        <w:rPr>
          <w:rStyle w:val="null"/>
        </w:rPr>
        <w:t xml:space="preserve">Az iránymutatások mennyisége és részletessége miatt az egyes szempontok szerinti átdolgozás részletekbe belemenő, összefüggéseket és következményeket is feltáró egyeztetést igényelt. A Képviselő-testület </w:t>
      </w:r>
      <w:r w:rsidR="008B4A07" w:rsidRPr="00691B5A">
        <w:rPr>
          <w:rStyle w:val="null"/>
        </w:rPr>
        <w:t xml:space="preserve">ezért a </w:t>
      </w:r>
      <w:r w:rsidRPr="00691B5A">
        <w:t xml:space="preserve">339/2025.(VI. 19.) Ök. határozatával </w:t>
      </w:r>
      <w:r w:rsidRPr="00691B5A">
        <w:rPr>
          <w:rStyle w:val="null"/>
        </w:rPr>
        <w:t>a gazdasági program átdolgozása határidejének a szeptemberi rendes testületi ülést jelölje meg.</w:t>
      </w:r>
    </w:p>
    <w:p w:rsidR="003B4217" w:rsidRDefault="003B4217" w:rsidP="003B4217">
      <w:pPr>
        <w:tabs>
          <w:tab w:val="left" w:pos="426"/>
        </w:tabs>
        <w:jc w:val="both"/>
        <w:rPr>
          <w:rStyle w:val="null"/>
        </w:rPr>
      </w:pPr>
    </w:p>
    <w:p w:rsidR="003B4217" w:rsidRDefault="003B4217" w:rsidP="003B4217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 xml:space="preserve">A </w:t>
      </w:r>
      <w:r w:rsidRPr="003B4217">
        <w:rPr>
          <w:rStyle w:val="null"/>
        </w:rPr>
        <w:t>Képviselő-testület</w:t>
      </w:r>
      <w:r>
        <w:rPr>
          <w:rStyle w:val="null"/>
        </w:rPr>
        <w:t xml:space="preserve"> szeptember 18-án meghozott, </w:t>
      </w:r>
      <w:r w:rsidRPr="003B4217">
        <w:rPr>
          <w:rStyle w:val="null"/>
        </w:rPr>
        <w:t xml:space="preserve">398/2025. (IX. 18.) </w:t>
      </w:r>
      <w:proofErr w:type="spellStart"/>
      <w:r w:rsidRPr="003B4217">
        <w:rPr>
          <w:rStyle w:val="null"/>
        </w:rPr>
        <w:t>Ök</w:t>
      </w:r>
      <w:proofErr w:type="spellEnd"/>
      <w:r w:rsidRPr="003B4217">
        <w:rPr>
          <w:rStyle w:val="null"/>
        </w:rPr>
        <w:t>. határoza</w:t>
      </w:r>
      <w:r>
        <w:rPr>
          <w:rStyle w:val="null"/>
        </w:rPr>
        <w:t>tával elfogadta a gazdasági programot azzal</w:t>
      </w:r>
      <w:r w:rsidRPr="003B4217">
        <w:rPr>
          <w:rStyle w:val="null"/>
        </w:rPr>
        <w:t xml:space="preserve"> a feltétellel, hogy azt a következő képviselő-testületi ülésen felülvizsgálja annak érdekében, hogy a 204/2025. (IV. 10.) </w:t>
      </w:r>
      <w:proofErr w:type="spellStart"/>
      <w:r w:rsidRPr="003B4217">
        <w:rPr>
          <w:rStyle w:val="null"/>
        </w:rPr>
        <w:t>Ök</w:t>
      </w:r>
      <w:proofErr w:type="spellEnd"/>
      <w:r w:rsidRPr="003B4217">
        <w:rPr>
          <w:rStyle w:val="null"/>
        </w:rPr>
        <w:t>. határozat szerinti elvárások követhető és hivatkozható módon megjelenjenek a Gazdasági Program egységes szerkezetében.</w:t>
      </w:r>
      <w:r>
        <w:rPr>
          <w:rStyle w:val="null"/>
        </w:rPr>
        <w:t xml:space="preserve"> </w:t>
      </w:r>
    </w:p>
    <w:p w:rsidR="003B4217" w:rsidRDefault="003B4217" w:rsidP="003B4217">
      <w:pPr>
        <w:tabs>
          <w:tab w:val="left" w:pos="426"/>
        </w:tabs>
        <w:jc w:val="both"/>
        <w:rPr>
          <w:rStyle w:val="null"/>
        </w:rPr>
      </w:pPr>
    </w:p>
    <w:p w:rsidR="003B4217" w:rsidRPr="003B4217" w:rsidRDefault="003B4217" w:rsidP="003B4217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>Jelen előterjesztésem mellékleteként</w:t>
      </w:r>
      <w:r w:rsidR="0054425D">
        <w:rPr>
          <w:rStyle w:val="null"/>
        </w:rPr>
        <w:t xml:space="preserve"> terjesztem a </w:t>
      </w:r>
      <w:r w:rsidR="0054425D" w:rsidRPr="0054425D">
        <w:rPr>
          <w:rStyle w:val="null"/>
        </w:rPr>
        <w:t>Képviselő-testület</w:t>
      </w:r>
      <w:r w:rsidR="0054425D">
        <w:rPr>
          <w:rStyle w:val="null"/>
        </w:rPr>
        <w:t xml:space="preserve"> elé a gazdasági programot, valamint </w:t>
      </w:r>
      <w:r>
        <w:rPr>
          <w:rStyle w:val="null"/>
        </w:rPr>
        <w:t>az</w:t>
      </w:r>
      <w:r w:rsidR="0054425D">
        <w:rPr>
          <w:rStyle w:val="null"/>
        </w:rPr>
        <w:t>t</w:t>
      </w:r>
      <w:r>
        <w:rPr>
          <w:rStyle w:val="null"/>
        </w:rPr>
        <w:t xml:space="preserve"> a táblázat</w:t>
      </w:r>
      <w:r w:rsidR="0054425D">
        <w:rPr>
          <w:rStyle w:val="null"/>
        </w:rPr>
        <w:t>ot</w:t>
      </w:r>
      <w:r>
        <w:rPr>
          <w:rStyle w:val="null"/>
        </w:rPr>
        <w:t xml:space="preserve">, mely a fenti határozatban megfogalmazott kritériumok szerint tartalmazza a </w:t>
      </w:r>
      <w:r>
        <w:rPr>
          <w:rStyle w:val="null"/>
        </w:rPr>
        <w:t>kiegészítések</w:t>
      </w:r>
      <w:r>
        <w:rPr>
          <w:rStyle w:val="null"/>
        </w:rPr>
        <w:t>et</w:t>
      </w:r>
      <w:r>
        <w:rPr>
          <w:rStyle w:val="null"/>
        </w:rPr>
        <w:t xml:space="preserve"> és módosítások</w:t>
      </w:r>
      <w:r>
        <w:rPr>
          <w:rStyle w:val="null"/>
        </w:rPr>
        <w:t>at</w:t>
      </w:r>
      <w:r w:rsidR="0054425D">
        <w:rPr>
          <w:rStyle w:val="null"/>
        </w:rPr>
        <w:t xml:space="preserve">. </w:t>
      </w:r>
    </w:p>
    <w:p w:rsidR="003B4217" w:rsidRPr="003B4217" w:rsidRDefault="003B4217" w:rsidP="003B4217">
      <w:pPr>
        <w:tabs>
          <w:tab w:val="left" w:pos="426"/>
        </w:tabs>
        <w:jc w:val="both"/>
        <w:rPr>
          <w:rStyle w:val="null"/>
        </w:rPr>
      </w:pPr>
    </w:p>
    <w:p w:rsidR="00214665" w:rsidRPr="00691B5A" w:rsidRDefault="0060145C" w:rsidP="00F33DDB">
      <w:pPr>
        <w:jc w:val="both"/>
        <w:rPr>
          <w:b/>
        </w:rPr>
      </w:pPr>
      <w:r w:rsidRPr="00691B5A">
        <w:rPr>
          <w:b/>
        </w:rPr>
        <w:t>A</w:t>
      </w:r>
      <w:r w:rsidR="00AB5762" w:rsidRPr="00691B5A">
        <w:rPr>
          <w:b/>
        </w:rPr>
        <w:t>z előterjesztést valamennyi állandó bizottság véleményez</w:t>
      </w:r>
      <w:r w:rsidRPr="00691B5A">
        <w:rPr>
          <w:b/>
        </w:rPr>
        <w:t>i</w:t>
      </w:r>
      <w:r w:rsidR="00AB5762" w:rsidRPr="00691B5A">
        <w:rPr>
          <w:b/>
        </w:rPr>
        <w:t>.</w:t>
      </w:r>
      <w:r w:rsidR="00214665" w:rsidRPr="00691B5A">
        <w:rPr>
          <w:b/>
        </w:rPr>
        <w:t xml:space="preserve"> </w:t>
      </w:r>
    </w:p>
    <w:p w:rsidR="006D410B" w:rsidRPr="00691B5A" w:rsidRDefault="006D410B" w:rsidP="00F33DDB">
      <w:pPr>
        <w:jc w:val="both"/>
      </w:pPr>
    </w:p>
    <w:p w:rsidR="00AB5762" w:rsidRPr="00691B5A" w:rsidRDefault="00214665" w:rsidP="00F33DDB">
      <w:pPr>
        <w:jc w:val="both"/>
      </w:pPr>
      <w:r w:rsidRPr="00691B5A">
        <w:t>A Bizottságok véleménye a Képviselő-testület ülésén helyben kerül kiosztásra jegyzőkönyvi kivonat formájában.</w:t>
      </w:r>
    </w:p>
    <w:p w:rsidR="00214665" w:rsidRPr="00691B5A" w:rsidRDefault="00214665" w:rsidP="00F33DDB">
      <w:pPr>
        <w:tabs>
          <w:tab w:val="left" w:pos="851"/>
        </w:tabs>
        <w:ind w:right="-1"/>
        <w:jc w:val="both"/>
        <w:rPr>
          <w:i/>
        </w:rPr>
      </w:pPr>
    </w:p>
    <w:p w:rsidR="00AB5762" w:rsidRPr="00691B5A" w:rsidRDefault="0060145C" w:rsidP="00F33DDB">
      <w:pPr>
        <w:tabs>
          <w:tab w:val="left" w:pos="851"/>
        </w:tabs>
        <w:ind w:right="-1"/>
        <w:jc w:val="both"/>
        <w:rPr>
          <w:i/>
        </w:rPr>
      </w:pPr>
      <w:r w:rsidRPr="00691B5A">
        <w:rPr>
          <w:i/>
        </w:rPr>
        <w:lastRenderedPageBreak/>
        <w:t xml:space="preserve">A </w:t>
      </w:r>
      <w:r w:rsidR="00AB5762" w:rsidRPr="00691B5A">
        <w:rPr>
          <w:i/>
        </w:rPr>
        <w:t xml:space="preserve">döntéshozatal Magyarország helyi önkormányzatairól szóló 2011. évi CLXXXIX. törvény (Mötv.) 46. § (1) bekezdése alapján, a (2) bekezdésben foglaltakra figyelemmel </w:t>
      </w:r>
      <w:r w:rsidR="00AB5762" w:rsidRPr="00691B5A">
        <w:rPr>
          <w:b/>
          <w:i/>
        </w:rPr>
        <w:t>nyilvános</w:t>
      </w:r>
      <w:r w:rsidR="00AB5762" w:rsidRPr="00691B5A">
        <w:rPr>
          <w:i/>
        </w:rPr>
        <w:t xml:space="preserve"> ülés keretében, az 50. § rendelkezései alapján - figyelemmel a KT. SzMSz </w:t>
      </w:r>
      <w:r w:rsidR="00D84D02" w:rsidRPr="00691B5A">
        <w:rPr>
          <w:i/>
        </w:rPr>
        <w:t>59</w:t>
      </w:r>
      <w:r w:rsidR="00AB5762" w:rsidRPr="00691B5A">
        <w:rPr>
          <w:i/>
        </w:rPr>
        <w:t>. §</w:t>
      </w:r>
      <w:r w:rsidR="00D84D02" w:rsidRPr="00691B5A">
        <w:rPr>
          <w:i/>
        </w:rPr>
        <w:t>-</w:t>
      </w:r>
      <w:proofErr w:type="spellStart"/>
      <w:r w:rsidR="00D84D02" w:rsidRPr="00691B5A">
        <w:rPr>
          <w:i/>
        </w:rPr>
        <w:t>ában</w:t>
      </w:r>
      <w:proofErr w:type="spellEnd"/>
      <w:r w:rsidR="000151F6" w:rsidRPr="00691B5A">
        <w:rPr>
          <w:i/>
        </w:rPr>
        <w:t xml:space="preserve"> foglalt </w:t>
      </w:r>
      <w:r w:rsidR="00AB5762" w:rsidRPr="00691B5A">
        <w:rPr>
          <w:i/>
        </w:rPr>
        <w:t xml:space="preserve">rendelkezésekre - </w:t>
      </w:r>
      <w:r w:rsidR="00AB5762" w:rsidRPr="00691B5A">
        <w:rPr>
          <w:b/>
          <w:i/>
        </w:rPr>
        <w:t xml:space="preserve">minősített </w:t>
      </w:r>
      <w:r w:rsidR="00AB5762" w:rsidRPr="00691B5A">
        <w:rPr>
          <w:i/>
        </w:rPr>
        <w:t>szavazati arányt igénye</w:t>
      </w:r>
      <w:r w:rsidRPr="00691B5A">
        <w:rPr>
          <w:i/>
        </w:rPr>
        <w:t>l</w:t>
      </w:r>
      <w:r w:rsidR="00AB5762" w:rsidRPr="00691B5A">
        <w:rPr>
          <w:i/>
        </w:rPr>
        <w:t>.</w:t>
      </w:r>
    </w:p>
    <w:p w:rsidR="006E7F5B" w:rsidRPr="00691B5A" w:rsidRDefault="006E7F5B" w:rsidP="001102EC">
      <w:pPr>
        <w:tabs>
          <w:tab w:val="left" w:pos="851"/>
        </w:tabs>
        <w:ind w:right="-1"/>
        <w:jc w:val="both"/>
        <w:rPr>
          <w:b/>
        </w:rPr>
      </w:pPr>
    </w:p>
    <w:p w:rsidR="006E7F5B" w:rsidRPr="00691B5A" w:rsidRDefault="006E7F5B" w:rsidP="001102EC">
      <w:r w:rsidRPr="00691B5A">
        <w:t xml:space="preserve">Cegléd, </w:t>
      </w:r>
      <w:r w:rsidR="00B832C4">
        <w:t>2025. október 6.</w:t>
      </w:r>
    </w:p>
    <w:p w:rsidR="00F33DDB" w:rsidRPr="00691B5A" w:rsidRDefault="00F33DDB" w:rsidP="001102EC"/>
    <w:p w:rsidR="0060145C" w:rsidRPr="00691B5A" w:rsidRDefault="0060145C" w:rsidP="001102EC"/>
    <w:p w:rsidR="00F33DDB" w:rsidRPr="00691B5A" w:rsidRDefault="00F33DDB" w:rsidP="0060145C">
      <w:pPr>
        <w:ind w:left="4248"/>
        <w:jc w:val="center"/>
      </w:pPr>
      <w:r w:rsidRPr="00691B5A">
        <w:t>Dr. Csáky András</w:t>
      </w:r>
    </w:p>
    <w:p w:rsidR="0060145C" w:rsidRPr="00691B5A" w:rsidRDefault="00F33DDB" w:rsidP="00214665">
      <w:pPr>
        <w:ind w:left="4248"/>
        <w:jc w:val="center"/>
      </w:pPr>
      <w:r w:rsidRPr="00691B5A">
        <w:t>polgármester</w:t>
      </w:r>
    </w:p>
    <w:p w:rsidR="00652E53" w:rsidRPr="00691B5A" w:rsidRDefault="00652E53" w:rsidP="00214665">
      <w:pPr>
        <w:ind w:left="4248"/>
        <w:jc w:val="center"/>
        <w:rPr>
          <w:b/>
          <w:bCs/>
        </w:rPr>
      </w:pPr>
    </w:p>
    <w:p w:rsidR="00652E53" w:rsidRPr="00691B5A" w:rsidRDefault="00652E53" w:rsidP="00214665">
      <w:pPr>
        <w:ind w:left="4248"/>
        <w:jc w:val="center"/>
        <w:rPr>
          <w:b/>
          <w:bCs/>
        </w:rPr>
      </w:pPr>
    </w:p>
    <w:p w:rsidR="00747C3A" w:rsidRPr="00691B5A" w:rsidRDefault="00747C3A" w:rsidP="00747C3A">
      <w:pPr>
        <w:tabs>
          <w:tab w:val="center" w:pos="6840"/>
        </w:tabs>
        <w:rPr>
          <w:b/>
          <w:bCs/>
        </w:rPr>
      </w:pPr>
    </w:p>
    <w:p w:rsidR="00747C3A" w:rsidRPr="00691B5A" w:rsidRDefault="00747C3A" w:rsidP="00747C3A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691B5A">
        <w:rPr>
          <w:b/>
        </w:rPr>
        <w:t>Határozati javaslat</w:t>
      </w:r>
    </w:p>
    <w:p w:rsidR="00747C3A" w:rsidRPr="00691B5A" w:rsidRDefault="00747C3A" w:rsidP="00747C3A">
      <w:pPr>
        <w:tabs>
          <w:tab w:val="left" w:pos="567"/>
          <w:tab w:val="left" w:pos="8364"/>
        </w:tabs>
        <w:jc w:val="center"/>
        <w:outlineLvl w:val="0"/>
        <w:rPr>
          <w:b/>
        </w:rPr>
      </w:pPr>
    </w:p>
    <w:p w:rsidR="006E7F5B" w:rsidRPr="00691B5A" w:rsidRDefault="00747C3A" w:rsidP="00747C3A">
      <w:pPr>
        <w:jc w:val="both"/>
        <w:rPr>
          <w:b/>
        </w:rPr>
      </w:pPr>
      <w:r w:rsidRPr="00691B5A">
        <w:rPr>
          <w:b/>
        </w:rPr>
        <w:t>Cegléd Város Önkormányzatának Képviselő-testülete</w:t>
      </w:r>
    </w:p>
    <w:p w:rsidR="00B832C4" w:rsidRPr="00B832C4" w:rsidRDefault="00B832C4" w:rsidP="00B832C4">
      <w:pPr>
        <w:pStyle w:val="Listaszerbekezds"/>
        <w:numPr>
          <w:ilvl w:val="0"/>
          <w:numId w:val="6"/>
        </w:numPr>
        <w:jc w:val="both"/>
      </w:pPr>
      <w:r>
        <w:t xml:space="preserve">felülvizsgálta és megfelelőnek találta a határozat elválaszthatatlan mellékletét képező </w:t>
      </w:r>
      <w:r w:rsidR="000151F6" w:rsidRPr="00691B5A">
        <w:t xml:space="preserve">„Együtt </w:t>
      </w:r>
      <w:r w:rsidR="0060145C" w:rsidRPr="00691B5A">
        <w:t>építjük</w:t>
      </w:r>
      <w:r w:rsidR="000151F6" w:rsidRPr="00691B5A">
        <w:t>”</w:t>
      </w:r>
      <w:r w:rsidR="006E7F5B" w:rsidRPr="00691B5A">
        <w:t xml:space="preserve"> 20</w:t>
      </w:r>
      <w:r w:rsidR="0060145C" w:rsidRPr="00691B5A">
        <w:t>25</w:t>
      </w:r>
      <w:r w:rsidR="006E7F5B" w:rsidRPr="00691B5A">
        <w:t>-20</w:t>
      </w:r>
      <w:r w:rsidR="000151F6" w:rsidRPr="00691B5A">
        <w:t>2</w:t>
      </w:r>
      <w:r w:rsidR="0060145C" w:rsidRPr="00691B5A">
        <w:t>9</w:t>
      </w:r>
      <w:r w:rsidR="006E7F5B" w:rsidRPr="00691B5A">
        <w:t xml:space="preserve"> címen elkészített gazdasági programot</w:t>
      </w:r>
      <w:r>
        <w:t xml:space="preserve">. Megállapítja, hogy a gazdasági programban </w:t>
      </w:r>
      <w:r w:rsidRPr="00B832C4">
        <w:t xml:space="preserve">a 204/2025. (IV. 10.) </w:t>
      </w:r>
      <w:proofErr w:type="spellStart"/>
      <w:r w:rsidRPr="00B832C4">
        <w:t>Ök</w:t>
      </w:r>
      <w:proofErr w:type="spellEnd"/>
      <w:r w:rsidRPr="00B832C4">
        <w:t>. határozat</w:t>
      </w:r>
      <w:r>
        <w:t>ban megfogalmazott</w:t>
      </w:r>
      <w:r w:rsidRPr="00B832C4">
        <w:t xml:space="preserve"> elvárások követhető és hivatkozható módon </w:t>
      </w:r>
      <w:r>
        <w:t>jelennek meg</w:t>
      </w:r>
      <w:r w:rsidRPr="00B832C4">
        <w:t xml:space="preserve">. </w:t>
      </w:r>
    </w:p>
    <w:p w:rsidR="006E7F5B" w:rsidRPr="00691B5A" w:rsidRDefault="0060145C" w:rsidP="0060145C">
      <w:pPr>
        <w:pStyle w:val="Listaszerbekezds"/>
        <w:numPr>
          <w:ilvl w:val="0"/>
          <w:numId w:val="6"/>
        </w:numPr>
        <w:tabs>
          <w:tab w:val="left" w:pos="7513"/>
        </w:tabs>
        <w:spacing w:line="200" w:lineRule="atLeast"/>
        <w:jc w:val="both"/>
      </w:pPr>
      <w:r w:rsidRPr="00691B5A">
        <w:t>Utasítja a</w:t>
      </w:r>
      <w:r w:rsidR="006E7F5B" w:rsidRPr="00691B5A">
        <w:t xml:space="preserve"> Ceglédi Közös Önkormányzati Hivatalt a szükséges intézkedések megtételére.</w:t>
      </w:r>
    </w:p>
    <w:p w:rsidR="006E7F5B" w:rsidRPr="00691B5A" w:rsidRDefault="006E7F5B" w:rsidP="001102EC">
      <w:pPr>
        <w:jc w:val="both"/>
      </w:pPr>
    </w:p>
    <w:p w:rsidR="006E7F5B" w:rsidRPr="00691B5A" w:rsidRDefault="006E7F5B" w:rsidP="0060145C">
      <w:pPr>
        <w:tabs>
          <w:tab w:val="right" w:pos="9072"/>
        </w:tabs>
        <w:jc w:val="both"/>
      </w:pPr>
      <w:r w:rsidRPr="00691B5A">
        <w:rPr>
          <w:b/>
        </w:rPr>
        <w:t>Határidő</w:t>
      </w:r>
      <w:r w:rsidRPr="00691B5A">
        <w:t>: folyamatos</w:t>
      </w:r>
      <w:r w:rsidR="0060145C" w:rsidRPr="00691B5A">
        <w:tab/>
      </w:r>
      <w:r w:rsidRPr="00691B5A">
        <w:rPr>
          <w:b/>
        </w:rPr>
        <w:t>Felelős</w:t>
      </w:r>
      <w:r w:rsidRPr="00691B5A">
        <w:t xml:space="preserve">: </w:t>
      </w:r>
      <w:r w:rsidR="000151F6" w:rsidRPr="00691B5A">
        <w:t>Dr. Csáky András</w:t>
      </w:r>
      <w:r w:rsidRPr="00691B5A">
        <w:t xml:space="preserve"> polgármester</w:t>
      </w:r>
    </w:p>
    <w:p w:rsidR="006E7F5B" w:rsidRPr="00691B5A" w:rsidRDefault="006E7F5B" w:rsidP="001102EC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6E7F5B" w:rsidRDefault="006E7F5B" w:rsidP="001102EC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B832C4" w:rsidRPr="00691B5A" w:rsidRDefault="00B832C4" w:rsidP="001102EC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  <w:bookmarkStart w:id="0" w:name="_GoBack"/>
      <w:bookmarkEnd w:id="0"/>
    </w:p>
    <w:p w:rsidR="006E7F5B" w:rsidRPr="00691B5A" w:rsidRDefault="009414C5" w:rsidP="009414C5">
      <w:pPr>
        <w:rPr>
          <w:sz w:val="22"/>
        </w:rPr>
      </w:pPr>
      <w:r w:rsidRPr="00691B5A">
        <w:rPr>
          <w:sz w:val="22"/>
        </w:rPr>
        <w:t>Kapják:</w:t>
      </w:r>
    </w:p>
    <w:p w:rsidR="009414C5" w:rsidRPr="00691B5A" w:rsidRDefault="009414C5" w:rsidP="009414C5">
      <w:pPr>
        <w:rPr>
          <w:sz w:val="22"/>
        </w:rPr>
      </w:pPr>
      <w:r w:rsidRPr="00691B5A">
        <w:rPr>
          <w:sz w:val="22"/>
        </w:rPr>
        <w:t>Előterjesztő</w:t>
      </w:r>
    </w:p>
    <w:p w:rsidR="009414C5" w:rsidRPr="00691B5A" w:rsidRDefault="009414C5" w:rsidP="009414C5">
      <w:pPr>
        <w:rPr>
          <w:sz w:val="22"/>
        </w:rPr>
      </w:pPr>
      <w:r w:rsidRPr="00691B5A">
        <w:rPr>
          <w:sz w:val="22"/>
        </w:rPr>
        <w:t>Önkormányzati intézmények vezetői</w:t>
      </w:r>
    </w:p>
    <w:p w:rsidR="009414C5" w:rsidRPr="00691B5A" w:rsidRDefault="009414C5" w:rsidP="009414C5">
      <w:pPr>
        <w:rPr>
          <w:sz w:val="22"/>
        </w:rPr>
      </w:pPr>
      <w:r w:rsidRPr="00691B5A">
        <w:rPr>
          <w:sz w:val="22"/>
        </w:rPr>
        <w:t>Önkormányzat tulajdonában lévő gazdasági társaságok ügyvezetői</w:t>
      </w:r>
    </w:p>
    <w:p w:rsidR="009414C5" w:rsidRPr="00691B5A" w:rsidRDefault="009414C5" w:rsidP="009414C5">
      <w:pPr>
        <w:rPr>
          <w:sz w:val="22"/>
        </w:rPr>
      </w:pPr>
      <w:r w:rsidRPr="00691B5A">
        <w:rPr>
          <w:sz w:val="22"/>
        </w:rPr>
        <w:t>Ceglédi Közös Önkormányzati Hivatal irodavezetői</w:t>
      </w:r>
    </w:p>
    <w:p w:rsidR="009414C5" w:rsidRPr="00691B5A" w:rsidRDefault="009414C5" w:rsidP="009414C5"/>
    <w:p w:rsidR="009414C5" w:rsidRPr="00691B5A" w:rsidRDefault="009414C5" w:rsidP="009414C5"/>
    <w:p w:rsidR="009414C5" w:rsidRPr="00691B5A" w:rsidRDefault="009414C5" w:rsidP="009414C5"/>
    <w:p w:rsidR="009414C5" w:rsidRPr="00691B5A" w:rsidRDefault="009414C5" w:rsidP="009414C5"/>
    <w:p w:rsidR="006E7F5B" w:rsidRPr="00691B5A" w:rsidRDefault="006E7F5B" w:rsidP="001102EC">
      <w:pPr>
        <w:rPr>
          <w:u w:val="single"/>
        </w:rPr>
      </w:pPr>
      <w:r w:rsidRPr="00691B5A">
        <w:rPr>
          <w:u w:val="single"/>
        </w:rPr>
        <w:t>Láttam:</w:t>
      </w:r>
    </w:p>
    <w:p w:rsidR="006E7F5B" w:rsidRPr="00691B5A" w:rsidRDefault="006E7F5B" w:rsidP="001102EC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6E7F5B" w:rsidRPr="00691B5A" w:rsidRDefault="006E7F5B" w:rsidP="001102EC">
      <w:pPr>
        <w:pStyle w:val="llb"/>
        <w:tabs>
          <w:tab w:val="clear" w:pos="4536"/>
          <w:tab w:val="clear" w:pos="9072"/>
          <w:tab w:val="center" w:pos="2268"/>
        </w:tabs>
      </w:pPr>
      <w:r w:rsidRPr="00691B5A">
        <w:tab/>
        <w:t>Dr. Diósgyőri Gitta</w:t>
      </w:r>
    </w:p>
    <w:p w:rsidR="006E7F5B" w:rsidRDefault="006E7F5B" w:rsidP="002364A2">
      <w:pPr>
        <w:pStyle w:val="llb"/>
        <w:tabs>
          <w:tab w:val="clear" w:pos="4536"/>
          <w:tab w:val="clear" w:pos="9072"/>
          <w:tab w:val="center" w:pos="2268"/>
        </w:tabs>
      </w:pPr>
      <w:r w:rsidRPr="00691B5A">
        <w:tab/>
      </w:r>
      <w:r w:rsidR="00F33DDB" w:rsidRPr="00691B5A">
        <w:t>címzetes fő</w:t>
      </w:r>
      <w:r w:rsidRPr="00691B5A">
        <w:t>jegyző</w:t>
      </w:r>
    </w:p>
    <w:sectPr w:rsidR="006E7F5B" w:rsidSect="00B832C4">
      <w:pgSz w:w="11906" w:h="16838"/>
      <w:pgMar w:top="1417" w:right="1417" w:bottom="2410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2C4" w:rsidRDefault="00B832C4" w:rsidP="00B832C4">
      <w:r>
        <w:separator/>
      </w:r>
    </w:p>
  </w:endnote>
  <w:endnote w:type="continuationSeparator" w:id="0">
    <w:p w:rsidR="00B832C4" w:rsidRDefault="00B832C4" w:rsidP="00B8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2C4" w:rsidRDefault="00B832C4" w:rsidP="00B832C4">
      <w:r>
        <w:separator/>
      </w:r>
    </w:p>
  </w:footnote>
  <w:footnote w:type="continuationSeparator" w:id="0">
    <w:p w:rsidR="00B832C4" w:rsidRDefault="00B832C4" w:rsidP="00B83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745"/>
    <w:multiLevelType w:val="hybridMultilevel"/>
    <w:tmpl w:val="076E86C0"/>
    <w:lvl w:ilvl="0" w:tplc="3738CACC">
      <w:start w:val="1"/>
      <w:numFmt w:val="decimal"/>
      <w:lvlText w:val="%1.) 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76A1"/>
    <w:multiLevelType w:val="hybridMultilevel"/>
    <w:tmpl w:val="B074CDEC"/>
    <w:lvl w:ilvl="0" w:tplc="CB287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43A1B"/>
    <w:multiLevelType w:val="hybridMultilevel"/>
    <w:tmpl w:val="25DE3DFC"/>
    <w:lvl w:ilvl="0" w:tplc="CB28758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9C03E76"/>
    <w:multiLevelType w:val="hybridMultilevel"/>
    <w:tmpl w:val="E9FE47D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642EF4"/>
    <w:multiLevelType w:val="hybridMultilevel"/>
    <w:tmpl w:val="037C0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71097"/>
    <w:multiLevelType w:val="hybridMultilevel"/>
    <w:tmpl w:val="5E1E089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EC"/>
    <w:rsid w:val="000151F6"/>
    <w:rsid w:val="0008137F"/>
    <w:rsid w:val="000C45FA"/>
    <w:rsid w:val="000C7FAD"/>
    <w:rsid w:val="001060F9"/>
    <w:rsid w:val="001102EC"/>
    <w:rsid w:val="0011663B"/>
    <w:rsid w:val="001A42F7"/>
    <w:rsid w:val="001A7B73"/>
    <w:rsid w:val="001B1C6B"/>
    <w:rsid w:val="001B2D08"/>
    <w:rsid w:val="00214665"/>
    <w:rsid w:val="002364A2"/>
    <w:rsid w:val="00251BF1"/>
    <w:rsid w:val="002763BE"/>
    <w:rsid w:val="002A70ED"/>
    <w:rsid w:val="00360C20"/>
    <w:rsid w:val="003B4217"/>
    <w:rsid w:val="003C2977"/>
    <w:rsid w:val="003F60FC"/>
    <w:rsid w:val="004A0CF6"/>
    <w:rsid w:val="004F1D5B"/>
    <w:rsid w:val="005323AF"/>
    <w:rsid w:val="0054425D"/>
    <w:rsid w:val="005A07EC"/>
    <w:rsid w:val="005E36E9"/>
    <w:rsid w:val="0060145C"/>
    <w:rsid w:val="006247A7"/>
    <w:rsid w:val="00636AD3"/>
    <w:rsid w:val="00640397"/>
    <w:rsid w:val="00645156"/>
    <w:rsid w:val="00652E53"/>
    <w:rsid w:val="00691B5A"/>
    <w:rsid w:val="006A6A0B"/>
    <w:rsid w:val="006C4BF2"/>
    <w:rsid w:val="006D410B"/>
    <w:rsid w:val="006E7F5B"/>
    <w:rsid w:val="00703BFD"/>
    <w:rsid w:val="0070753F"/>
    <w:rsid w:val="00717C01"/>
    <w:rsid w:val="00747C3A"/>
    <w:rsid w:val="007717B0"/>
    <w:rsid w:val="007B795E"/>
    <w:rsid w:val="007D0D70"/>
    <w:rsid w:val="007D3337"/>
    <w:rsid w:val="007F47AA"/>
    <w:rsid w:val="00817A3C"/>
    <w:rsid w:val="008323A0"/>
    <w:rsid w:val="008525D4"/>
    <w:rsid w:val="0087259B"/>
    <w:rsid w:val="008A3543"/>
    <w:rsid w:val="008B4A07"/>
    <w:rsid w:val="008D50BF"/>
    <w:rsid w:val="008E71A9"/>
    <w:rsid w:val="00923705"/>
    <w:rsid w:val="009414C5"/>
    <w:rsid w:val="00946561"/>
    <w:rsid w:val="009557B6"/>
    <w:rsid w:val="0097312A"/>
    <w:rsid w:val="009B1A7A"/>
    <w:rsid w:val="009B21FF"/>
    <w:rsid w:val="009B6DE1"/>
    <w:rsid w:val="009C09A0"/>
    <w:rsid w:val="009C5AF1"/>
    <w:rsid w:val="00A33E96"/>
    <w:rsid w:val="00A72155"/>
    <w:rsid w:val="00A872C0"/>
    <w:rsid w:val="00AB5762"/>
    <w:rsid w:val="00B832C4"/>
    <w:rsid w:val="00BA7EFF"/>
    <w:rsid w:val="00BD2F57"/>
    <w:rsid w:val="00C26671"/>
    <w:rsid w:val="00C354F4"/>
    <w:rsid w:val="00C8271E"/>
    <w:rsid w:val="00D2061C"/>
    <w:rsid w:val="00D32864"/>
    <w:rsid w:val="00D36882"/>
    <w:rsid w:val="00D520AC"/>
    <w:rsid w:val="00D64E99"/>
    <w:rsid w:val="00D84D02"/>
    <w:rsid w:val="00DD7320"/>
    <w:rsid w:val="00DE1A9E"/>
    <w:rsid w:val="00E14178"/>
    <w:rsid w:val="00F1074B"/>
    <w:rsid w:val="00F33DDB"/>
    <w:rsid w:val="00F369D1"/>
    <w:rsid w:val="00F37219"/>
    <w:rsid w:val="00F81958"/>
    <w:rsid w:val="00F86379"/>
    <w:rsid w:val="00FC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188B93"/>
  <w15:docId w15:val="{590186F4-9A74-4101-8789-AED57CE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102EC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102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1102EC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1102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102EC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99"/>
    <w:qFormat/>
    <w:rsid w:val="00C8271E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locked/>
    <w:rsid w:val="0008137F"/>
    <w:rPr>
      <w:i/>
      <w:iCs/>
    </w:rPr>
  </w:style>
  <w:style w:type="character" w:customStyle="1" w:styleId="null">
    <w:name w:val="null"/>
    <w:rsid w:val="002763BE"/>
  </w:style>
  <w:style w:type="paragraph" w:styleId="lfej">
    <w:name w:val="header"/>
    <w:basedOn w:val="Norml"/>
    <w:link w:val="lfejChar"/>
    <w:uiPriority w:val="99"/>
    <w:unhideWhenUsed/>
    <w:rsid w:val="00B832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832C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5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Szervezési Iroda</dc:creator>
  <cp:lastModifiedBy>Sipos Ágnes</cp:lastModifiedBy>
  <cp:revision>4</cp:revision>
  <cp:lastPrinted>2025-10-06T08:59:00Z</cp:lastPrinted>
  <dcterms:created xsi:type="dcterms:W3CDTF">2025-09-09T13:43:00Z</dcterms:created>
  <dcterms:modified xsi:type="dcterms:W3CDTF">2025-10-06T08:59:00Z</dcterms:modified>
</cp:coreProperties>
</file>